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CD" w:rsidRPr="001B7653" w:rsidRDefault="007673CD" w:rsidP="007673CD">
      <w:pPr>
        <w:jc w:val="center"/>
        <w:rPr>
          <w:rFonts w:ascii="Calibri" w:hAnsi="Calibri"/>
          <w:b/>
        </w:rPr>
      </w:pPr>
      <w:r w:rsidRPr="001B7653">
        <w:rPr>
          <w:rFonts w:ascii="Calibri" w:hAnsi="Calibri"/>
          <w:b/>
        </w:rPr>
        <w:t>ПОЛОЖЕНИЕ</w:t>
      </w:r>
    </w:p>
    <w:p w:rsidR="007673CD" w:rsidRPr="001B7653" w:rsidRDefault="007673CD" w:rsidP="007673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 Всероссийском семейном конкурсе</w:t>
      </w:r>
      <w:r w:rsidRPr="001B7653">
        <w:rPr>
          <w:rFonts w:ascii="Calibri" w:hAnsi="Calibri"/>
          <w:b/>
        </w:rPr>
        <w:t xml:space="preserve"> на тему безопасности детей в сети </w:t>
      </w:r>
      <w:r>
        <w:rPr>
          <w:rFonts w:ascii="Calibri" w:hAnsi="Calibri"/>
          <w:b/>
        </w:rPr>
        <w:t>И</w:t>
      </w:r>
      <w:r w:rsidRPr="001B7653">
        <w:rPr>
          <w:rFonts w:ascii="Calibri" w:hAnsi="Calibri"/>
          <w:b/>
        </w:rPr>
        <w:t xml:space="preserve">нтернет </w:t>
      </w:r>
    </w:p>
    <w:p w:rsidR="007673CD" w:rsidRPr="001B7653" w:rsidRDefault="007673CD" w:rsidP="007673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«Мой интересный Интернет</w:t>
      </w:r>
      <w:r w:rsidRPr="001B7653">
        <w:rPr>
          <w:rFonts w:ascii="Calibri" w:hAnsi="Calibri"/>
          <w:b/>
        </w:rPr>
        <w:t>»</w:t>
      </w:r>
    </w:p>
    <w:p w:rsidR="007673CD" w:rsidRPr="00BE51AB" w:rsidRDefault="007673CD" w:rsidP="007673CD">
      <w:pPr>
        <w:jc w:val="both"/>
        <w:rPr>
          <w:rFonts w:ascii="Calibri" w:hAnsi="Calibri"/>
          <w:b/>
          <w:sz w:val="22"/>
          <w:szCs w:val="22"/>
        </w:rPr>
      </w:pP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>
        <w:t>Всероссийский семейный конкурс</w:t>
      </w:r>
      <w:r w:rsidRPr="00BE51AB">
        <w:t xml:space="preserve"> на тему безопасности детей в сети </w:t>
      </w:r>
      <w:r>
        <w:t>Интернет «Мой интересный Интернет</w:t>
      </w:r>
      <w:r w:rsidRPr="00BE51AB">
        <w:t xml:space="preserve">» (далее – Конкурс) – некоммерческое просветительское мероприятие, направленное на привлечение общественного внимания и повышение уровня осведомленности несовершеннолетних, их родителей/опекунов, работников сферы образования и воспитания </w:t>
      </w:r>
      <w:r w:rsidRPr="00D327DD">
        <w:t xml:space="preserve">в вопросах безопасного использования сети </w:t>
      </w:r>
      <w:r>
        <w:t>И</w:t>
      </w:r>
      <w:r w:rsidRPr="00D327DD">
        <w:t>нтернет.</w:t>
      </w:r>
      <w:r>
        <w:t xml:space="preserve"> </w:t>
      </w:r>
    </w:p>
    <w:p w:rsidR="007673CD" w:rsidRDefault="007673CD" w:rsidP="007673CD">
      <w:pPr>
        <w:pStyle w:val="a3"/>
        <w:spacing w:line="240" w:lineRule="auto"/>
        <w:ind w:left="0"/>
        <w:jc w:val="both"/>
        <w:rPr>
          <w:b/>
        </w:rPr>
      </w:pPr>
    </w:p>
    <w:p w:rsidR="007673CD" w:rsidRPr="001B7653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1B7653">
        <w:rPr>
          <w:b/>
        </w:rPr>
        <w:t>Цели Конкурса:</w:t>
      </w:r>
    </w:p>
    <w:p w:rsidR="007673CD" w:rsidRPr="00D327DD" w:rsidRDefault="007673CD" w:rsidP="007673CD">
      <w:pPr>
        <w:pStyle w:val="a3"/>
        <w:numPr>
          <w:ilvl w:val="0"/>
          <w:numId w:val="7"/>
        </w:numPr>
        <w:spacing w:line="240" w:lineRule="auto"/>
        <w:jc w:val="both"/>
      </w:pPr>
      <w:r w:rsidRPr="00D327DD">
        <w:t>привлечь внимание детей и взрослых к вопросам безопасного и этичного использования сети Интернет;</w:t>
      </w:r>
    </w:p>
    <w:p w:rsidR="007673CD" w:rsidRPr="00BE51AB" w:rsidRDefault="007673CD" w:rsidP="007673CD">
      <w:pPr>
        <w:pStyle w:val="a3"/>
        <w:numPr>
          <w:ilvl w:val="0"/>
          <w:numId w:val="7"/>
        </w:numPr>
        <w:spacing w:line="240" w:lineRule="auto"/>
        <w:jc w:val="both"/>
      </w:pPr>
      <w:r w:rsidRPr="00D327DD">
        <w:t>способствовать сплоченности детей и родителей/учителей, а также детей друг с другом при решении вопросов в области безопасности в сети Интернет;</w:t>
      </w:r>
      <w:r w:rsidRPr="00BE51AB">
        <w:t xml:space="preserve"> </w:t>
      </w:r>
    </w:p>
    <w:p w:rsidR="007673CD" w:rsidRPr="00BE51AB" w:rsidRDefault="007673CD" w:rsidP="007673CD">
      <w:pPr>
        <w:pStyle w:val="a3"/>
        <w:numPr>
          <w:ilvl w:val="0"/>
          <w:numId w:val="7"/>
        </w:numPr>
        <w:spacing w:line="240" w:lineRule="auto"/>
        <w:jc w:val="both"/>
      </w:pPr>
      <w:r>
        <w:t>привлечь внимание общественности</w:t>
      </w:r>
      <w:r w:rsidRPr="00BE51AB">
        <w:t xml:space="preserve"> к проблеме </w:t>
      </w:r>
      <w:r>
        <w:t>и</w:t>
      </w:r>
      <w:r w:rsidRPr="00BE51AB">
        <w:t>нтернет-безопасности для несовершеннолетних;</w:t>
      </w:r>
    </w:p>
    <w:p w:rsidR="007673CD" w:rsidRPr="00BE51AB" w:rsidRDefault="007673CD" w:rsidP="007673CD">
      <w:pPr>
        <w:pStyle w:val="a3"/>
        <w:numPr>
          <w:ilvl w:val="0"/>
          <w:numId w:val="7"/>
        </w:numPr>
        <w:spacing w:line="240" w:lineRule="auto"/>
        <w:jc w:val="both"/>
      </w:pPr>
      <w:r>
        <w:t xml:space="preserve">пропагандировать в детской и подростковой аудитории </w:t>
      </w:r>
      <w:r w:rsidRPr="00BE51AB">
        <w:t>позитивн</w:t>
      </w:r>
      <w:r>
        <w:t>ый</w:t>
      </w:r>
      <w:r w:rsidRPr="00BE51AB">
        <w:t xml:space="preserve"> контент </w:t>
      </w:r>
      <w:r>
        <w:t>И</w:t>
      </w:r>
      <w:r w:rsidRPr="00BE51AB">
        <w:t>нтернет</w:t>
      </w:r>
      <w:r>
        <w:t>а</w:t>
      </w:r>
      <w:r w:rsidRPr="00BE51AB">
        <w:t xml:space="preserve">, </w:t>
      </w:r>
      <w:r w:rsidRPr="00D327DD">
        <w:t>способствующий</w:t>
      </w:r>
      <w:r w:rsidRPr="00BE51AB">
        <w:t xml:space="preserve"> их образованию и развитию. </w:t>
      </w: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 w:rsidRPr="00EF38F8">
        <w:rPr>
          <w:b/>
        </w:rPr>
        <w:t>Организаторы Конкурса:</w:t>
      </w:r>
      <w:r w:rsidRPr="00BE51AB">
        <w:t xml:space="preserve"> ФГ</w:t>
      </w:r>
      <w:r>
        <w:t>Б</w:t>
      </w:r>
      <w:r w:rsidRPr="00BE51AB">
        <w:t>УК «Российская государственная детская би</w:t>
      </w:r>
      <w:r>
        <w:t>блиотека», Координационный центр национальных доменов .</w:t>
      </w:r>
      <w:r>
        <w:rPr>
          <w:lang w:val="en-US"/>
        </w:rPr>
        <w:t>RU</w:t>
      </w:r>
      <w:proofErr w:type="gramStart"/>
      <w:r w:rsidRPr="003B64E0">
        <w:t>/</w:t>
      </w:r>
      <w:r>
        <w:t>.РФ</w:t>
      </w:r>
      <w:proofErr w:type="gramEnd"/>
      <w:r>
        <w:t>, фонд «Разумный интернет», фонд «Не допусти!».</w:t>
      </w:r>
    </w:p>
    <w:p w:rsidR="007673CD" w:rsidRPr="00BE51AB" w:rsidRDefault="007673CD" w:rsidP="007673CD">
      <w:pPr>
        <w:pStyle w:val="a3"/>
        <w:spacing w:line="240" w:lineRule="auto"/>
        <w:jc w:val="both"/>
      </w:pP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 w:rsidRPr="00BE51AB">
        <w:t>Организаторы вправе привлекать к поддержке Конкурса партнерские организации. По договоренности инфор</w:t>
      </w:r>
      <w:r>
        <w:t>мация о партнерах размещается в</w:t>
      </w:r>
      <w:r w:rsidRPr="00BE51AB">
        <w:t xml:space="preserve"> матер</w:t>
      </w:r>
      <w:r>
        <w:t>иалах Конкурса, включая веб-страницы</w:t>
      </w:r>
      <w:r w:rsidRPr="00BE51AB">
        <w:t xml:space="preserve"> Конкурса.</w:t>
      </w: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 w:rsidRPr="00EF38F8">
        <w:rPr>
          <w:b/>
        </w:rPr>
        <w:t>Место проведения конкурса</w:t>
      </w:r>
      <w:r>
        <w:t>:</w:t>
      </w:r>
      <w:r w:rsidRPr="00BE51AB">
        <w:t xml:space="preserve"> Российская Федерация.</w:t>
      </w:r>
    </w:p>
    <w:p w:rsidR="007673CD" w:rsidRDefault="007673CD" w:rsidP="007673CD">
      <w:pPr>
        <w:pStyle w:val="a3"/>
        <w:spacing w:line="240" w:lineRule="auto"/>
        <w:jc w:val="both"/>
      </w:pPr>
    </w:p>
    <w:p w:rsidR="007673CD" w:rsidRPr="00BE51AB" w:rsidRDefault="007673CD" w:rsidP="007673CD">
      <w:pPr>
        <w:pStyle w:val="a3"/>
        <w:spacing w:line="240" w:lineRule="auto"/>
        <w:jc w:val="both"/>
      </w:pPr>
    </w:p>
    <w:p w:rsidR="007673CD" w:rsidRPr="00B6089F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EF38F8">
        <w:rPr>
          <w:b/>
        </w:rPr>
        <w:t>СРОКИ ПРОВЕДЕНИЯ КОНКУРСА</w:t>
      </w: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BE51AB">
        <w:t xml:space="preserve">Начало Конкурса, в том числе приема конкурсных работ </w:t>
      </w:r>
      <w:r>
        <w:t>–</w:t>
      </w:r>
      <w:r w:rsidRPr="006B7512">
        <w:t xml:space="preserve"> 1</w:t>
      </w:r>
      <w:r>
        <w:t>0</w:t>
      </w:r>
      <w:r w:rsidRPr="006B7512">
        <w:t xml:space="preserve"> </w:t>
      </w:r>
      <w:r>
        <w:t>сентября 2017 г.</w:t>
      </w:r>
    </w:p>
    <w:p w:rsidR="007673CD" w:rsidRPr="006B7512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BE51AB">
        <w:t>Анонсирование Конкурса осуществляется посредством ресурсов Организаторов и Партнеров, в том числе через средства массовой информации.</w:t>
      </w: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BE51AB">
        <w:t xml:space="preserve">Прием конкурсных работ осуществляется </w:t>
      </w:r>
      <w:r>
        <w:t>по 10 декабря 2017</w:t>
      </w:r>
      <w:r w:rsidRPr="00BE51AB">
        <w:t xml:space="preserve"> г</w:t>
      </w:r>
      <w:r>
        <w:t>.</w:t>
      </w:r>
      <w:r w:rsidRPr="00BE51AB">
        <w:t xml:space="preserve"> включительно.</w:t>
      </w:r>
      <w:r>
        <w:t xml:space="preserve"> 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BE51AB">
        <w:t>Официальное подведение итогов Конкурса и объявлени</w:t>
      </w:r>
      <w:r>
        <w:t xml:space="preserve">е победителей – </w:t>
      </w:r>
      <w:r w:rsidRPr="00BB4686">
        <w:t>6 февраля 2018 г</w:t>
      </w:r>
      <w:r>
        <w:t>.</w:t>
      </w:r>
      <w:r w:rsidRPr="00BB4686">
        <w:t xml:space="preserve"> на 11-ом международном форуме по </w:t>
      </w:r>
      <w:proofErr w:type="spellStart"/>
      <w:r w:rsidRPr="00BB4686">
        <w:t>кибербезопасности</w:t>
      </w:r>
      <w:proofErr w:type="spellEnd"/>
      <w:r w:rsidRPr="00BB4686">
        <w:t xml:space="preserve"> </w:t>
      </w:r>
      <w:proofErr w:type="spellStart"/>
      <w:r w:rsidRPr="00BB4686">
        <w:t>Cyber</w:t>
      </w:r>
      <w:proofErr w:type="spellEnd"/>
      <w:r w:rsidRPr="00BB4686">
        <w:t xml:space="preserve"> </w:t>
      </w:r>
      <w:proofErr w:type="spellStart"/>
      <w:r w:rsidRPr="00BB4686">
        <w:t>Security</w:t>
      </w:r>
      <w:proofErr w:type="spellEnd"/>
      <w:r w:rsidRPr="00BB4686">
        <w:t xml:space="preserve"> </w:t>
      </w:r>
      <w:proofErr w:type="spellStart"/>
      <w:r w:rsidRPr="00BB4686">
        <w:t>Forum</w:t>
      </w:r>
      <w:proofErr w:type="spellEnd"/>
      <w:r w:rsidRPr="00BB4686">
        <w:t xml:space="preserve"> – 2018.</w:t>
      </w:r>
    </w:p>
    <w:p w:rsidR="007673CD" w:rsidRPr="00BB4686" w:rsidRDefault="007673CD" w:rsidP="007673CD">
      <w:pPr>
        <w:pStyle w:val="a3"/>
        <w:spacing w:line="240" w:lineRule="auto"/>
        <w:ind w:left="0"/>
        <w:jc w:val="both"/>
      </w:pP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>
        <w:t>Размещение на страницах</w:t>
      </w:r>
      <w:r w:rsidRPr="00BB4686">
        <w:t xml:space="preserve"> Конкурса работ-победителей – с 12 февраля 2018 г.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jc w:val="both"/>
      </w:pPr>
    </w:p>
    <w:p w:rsidR="007673CD" w:rsidRPr="00EF38F8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EF38F8">
        <w:rPr>
          <w:b/>
        </w:rPr>
        <w:t>НОМИНАЦИИ КОНКУРСА</w:t>
      </w:r>
    </w:p>
    <w:p w:rsidR="007673CD" w:rsidRDefault="007673CD" w:rsidP="007673CD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РОЛИК - </w:t>
      </w:r>
      <w:r w:rsidRPr="00BE51AB">
        <w:t>любительски</w:t>
      </w:r>
      <w:r>
        <w:t>й видеосюжет, презентация или</w:t>
      </w:r>
      <w:r w:rsidRPr="00364760">
        <w:t xml:space="preserve"> </w:t>
      </w:r>
      <w:r>
        <w:t>аудиозапись</w:t>
      </w:r>
      <w:r w:rsidRPr="00364760">
        <w:t xml:space="preserve"> (</w:t>
      </w:r>
      <w:r>
        <w:t xml:space="preserve">для </w:t>
      </w:r>
      <w:proofErr w:type="spellStart"/>
      <w:r>
        <w:t>Спецприза</w:t>
      </w:r>
      <w:proofErr w:type="spellEnd"/>
      <w:r>
        <w:t xml:space="preserve"> от </w:t>
      </w:r>
      <w:proofErr w:type="spellStart"/>
      <w:r>
        <w:t>ЛитРес</w:t>
      </w:r>
      <w:proofErr w:type="spellEnd"/>
      <w:r>
        <w:t xml:space="preserve">); </w:t>
      </w:r>
    </w:p>
    <w:p w:rsidR="007673CD" w:rsidRDefault="007673CD" w:rsidP="007673CD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ПЛАКАТ - </w:t>
      </w:r>
      <w:r w:rsidRPr="00BE51AB">
        <w:t>рисун</w:t>
      </w:r>
      <w:r>
        <w:t xml:space="preserve">ок, </w:t>
      </w:r>
      <w:r w:rsidRPr="00BE51AB">
        <w:t>плакат</w:t>
      </w:r>
      <w:r>
        <w:t xml:space="preserve"> или</w:t>
      </w:r>
      <w:r w:rsidRPr="00BE51AB">
        <w:t xml:space="preserve"> комикс</w:t>
      </w:r>
      <w:r>
        <w:t xml:space="preserve">; </w:t>
      </w:r>
    </w:p>
    <w:p w:rsidR="007673CD" w:rsidRDefault="007673CD" w:rsidP="007673CD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СЛОВО - </w:t>
      </w:r>
      <w:r w:rsidRPr="00BE51AB">
        <w:t>литературное произ</w:t>
      </w:r>
      <w:r>
        <w:t xml:space="preserve">ведение в жанрах: эссе, </w:t>
      </w:r>
      <w:r w:rsidRPr="00BE51AB">
        <w:t xml:space="preserve">детектив, </w:t>
      </w:r>
      <w:proofErr w:type="spellStart"/>
      <w:r w:rsidRPr="00BE51AB">
        <w:t>фэнтези</w:t>
      </w:r>
      <w:proofErr w:type="spellEnd"/>
      <w:r w:rsidRPr="00BE51AB">
        <w:t>, фантастика,</w:t>
      </w:r>
      <w:r>
        <w:t xml:space="preserve"> сказка, руководство по безопасности, стихи, частушки.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EF38F8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EF38F8">
        <w:rPr>
          <w:b/>
        </w:rPr>
        <w:lastRenderedPageBreak/>
        <w:t>КАТЕГОРИИ УЧАСТНИКОВ</w:t>
      </w:r>
    </w:p>
    <w:p w:rsidR="007673CD" w:rsidRDefault="007673CD" w:rsidP="007673CD">
      <w:pPr>
        <w:pStyle w:val="a3"/>
        <w:numPr>
          <w:ilvl w:val="0"/>
          <w:numId w:val="6"/>
        </w:numPr>
        <w:spacing w:line="240" w:lineRule="auto"/>
        <w:jc w:val="both"/>
      </w:pPr>
      <w:r w:rsidRPr="00BE51AB">
        <w:t>«Семья»</w:t>
      </w:r>
      <w:r>
        <w:t xml:space="preserve"> (для работ, созданных членами одной семьи) </w:t>
      </w:r>
    </w:p>
    <w:p w:rsidR="007673CD" w:rsidRDefault="007673CD" w:rsidP="007673CD">
      <w:pPr>
        <w:pStyle w:val="a3"/>
        <w:numPr>
          <w:ilvl w:val="0"/>
          <w:numId w:val="6"/>
        </w:numPr>
        <w:spacing w:line="240" w:lineRule="auto"/>
        <w:jc w:val="both"/>
      </w:pPr>
      <w:r w:rsidRPr="00D327DD">
        <w:t>«Индивидуальный участник»</w:t>
      </w:r>
      <w:r w:rsidRPr="00BE51AB">
        <w:t xml:space="preserve"> </w:t>
      </w:r>
      <w:r>
        <w:t>(для работ, созданных детьми самостоятельно)</w:t>
      </w:r>
    </w:p>
    <w:p w:rsidR="007673CD" w:rsidRDefault="007673CD" w:rsidP="007673CD">
      <w:pPr>
        <w:pStyle w:val="a3"/>
        <w:numPr>
          <w:ilvl w:val="0"/>
          <w:numId w:val="6"/>
        </w:numPr>
        <w:spacing w:line="240" w:lineRule="auto"/>
        <w:jc w:val="both"/>
      </w:pPr>
      <w:r w:rsidRPr="00BE51AB">
        <w:t>«Молодая Группа»</w:t>
      </w:r>
      <w:r>
        <w:t xml:space="preserve"> (для работ, созданных детским коллективом)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EF38F8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EF38F8">
        <w:rPr>
          <w:b/>
        </w:rPr>
        <w:t>ТЕМЫ КОНКУРСНЫХ РАБОТ</w:t>
      </w:r>
    </w:p>
    <w:p w:rsidR="007673CD" w:rsidRDefault="007673CD" w:rsidP="007673CD">
      <w:pPr>
        <w:pStyle w:val="a3"/>
        <w:numPr>
          <w:ilvl w:val="0"/>
          <w:numId w:val="5"/>
        </w:numPr>
        <w:spacing w:line="240" w:lineRule="auto"/>
        <w:jc w:val="both"/>
      </w:pPr>
      <w:r>
        <w:t>«Плохие» и «хорошие» сайты: как их распознать?</w:t>
      </w:r>
    </w:p>
    <w:p w:rsidR="007673CD" w:rsidRDefault="007673CD" w:rsidP="007673CD">
      <w:pPr>
        <w:pStyle w:val="a3"/>
        <w:numPr>
          <w:ilvl w:val="0"/>
          <w:numId w:val="5"/>
        </w:numPr>
        <w:spacing w:line="240" w:lineRule="auto"/>
        <w:jc w:val="both"/>
      </w:pPr>
      <w:r>
        <w:t>PR-компания сайта/сайтов из ресурса «</w:t>
      </w:r>
      <w:proofErr w:type="spellStart"/>
      <w:r>
        <w:t>Вебландия</w:t>
      </w:r>
      <w:proofErr w:type="spellEnd"/>
      <w:r>
        <w:t>»</w:t>
      </w:r>
    </w:p>
    <w:p w:rsidR="007673CD" w:rsidRDefault="007673CD" w:rsidP="007673CD">
      <w:pPr>
        <w:pStyle w:val="a3"/>
        <w:numPr>
          <w:ilvl w:val="0"/>
          <w:numId w:val="5"/>
        </w:numPr>
        <w:spacing w:line="240" w:lineRule="auto"/>
        <w:jc w:val="both"/>
      </w:pPr>
      <w:r>
        <w:t xml:space="preserve">Как я помог другим справиться с проблемой в интернете (вирус, </w:t>
      </w:r>
      <w:proofErr w:type="spellStart"/>
      <w:r>
        <w:t>троллинг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>, мошенничество и пр.)</w:t>
      </w:r>
    </w:p>
    <w:p w:rsidR="007673CD" w:rsidRDefault="007673CD" w:rsidP="007673CD">
      <w:pPr>
        <w:pStyle w:val="a3"/>
        <w:numPr>
          <w:ilvl w:val="0"/>
          <w:numId w:val="5"/>
        </w:numPr>
        <w:spacing w:line="240" w:lineRule="auto"/>
        <w:jc w:val="both"/>
      </w:pPr>
      <w:r>
        <w:t>Мои правила безопасного поведения в сети</w:t>
      </w:r>
    </w:p>
    <w:p w:rsidR="007673CD" w:rsidRDefault="007673CD" w:rsidP="007673CD">
      <w:pPr>
        <w:pStyle w:val="a3"/>
        <w:numPr>
          <w:ilvl w:val="0"/>
          <w:numId w:val="5"/>
        </w:numPr>
        <w:spacing w:line="240" w:lineRule="auto"/>
        <w:jc w:val="both"/>
      </w:pPr>
      <w:r>
        <w:t>Что такое персональные данные, и зачем их нужно охранять?</w:t>
      </w:r>
    </w:p>
    <w:p w:rsidR="007673CD" w:rsidRDefault="007673CD" w:rsidP="007673CD">
      <w:pPr>
        <w:pStyle w:val="a3"/>
        <w:numPr>
          <w:ilvl w:val="0"/>
          <w:numId w:val="5"/>
        </w:numPr>
        <w:spacing w:line="240" w:lineRule="auto"/>
        <w:jc w:val="both"/>
      </w:pPr>
      <w:r>
        <w:t>Социальные сети в моей жизни</w:t>
      </w:r>
    </w:p>
    <w:p w:rsidR="007673CD" w:rsidRDefault="007673CD" w:rsidP="007673CD">
      <w:pPr>
        <w:pStyle w:val="a3"/>
        <w:numPr>
          <w:ilvl w:val="0"/>
          <w:numId w:val="5"/>
        </w:numPr>
        <w:spacing w:line="240" w:lineRule="auto"/>
        <w:jc w:val="both"/>
      </w:pPr>
      <w:r>
        <w:t>«Пиратский контент» и «пираты». Кто они: IT-герои или IT-злодеи?</w:t>
      </w:r>
    </w:p>
    <w:p w:rsidR="007673CD" w:rsidRDefault="007673CD" w:rsidP="007673CD">
      <w:pPr>
        <w:pStyle w:val="a3"/>
        <w:spacing w:line="240" w:lineRule="auto"/>
        <w:jc w:val="both"/>
      </w:pPr>
    </w:p>
    <w:p w:rsidR="007673CD" w:rsidRDefault="007673CD" w:rsidP="007673CD">
      <w:pPr>
        <w:pStyle w:val="a3"/>
        <w:numPr>
          <w:ilvl w:val="0"/>
          <w:numId w:val="5"/>
        </w:numPr>
        <w:spacing w:line="240" w:lineRule="auto"/>
        <w:jc w:val="both"/>
      </w:pPr>
      <w:proofErr w:type="spellStart"/>
      <w:r w:rsidRPr="005D7FFA">
        <w:rPr>
          <w:b/>
        </w:rPr>
        <w:t>Спецтема</w:t>
      </w:r>
      <w:proofErr w:type="spellEnd"/>
      <w:r w:rsidRPr="005D7FFA">
        <w:rPr>
          <w:b/>
        </w:rPr>
        <w:t>: Интернет вещей.</w:t>
      </w:r>
      <w:r>
        <w:t xml:space="preserve"> Конкурсанты, приславшие работы на эту тему получат дополнительные баллы во Всероссийском онлайн чемпионате «Изучи интернет – управляй им» 2017, </w:t>
      </w:r>
      <w:hyperlink r:id="rId5" w:history="1">
        <w:r w:rsidRPr="006E03E6">
          <w:rPr>
            <w:rStyle w:val="a4"/>
          </w:rPr>
          <w:t>http://игра-интернет.рф</w:t>
        </w:r>
      </w:hyperlink>
      <w:r>
        <w:t xml:space="preserve"> (ВНИМАНИЕ: работы в эту номинацию необходимо прислать до начала Онлайн-чемпионата, то есть </w:t>
      </w:r>
      <w:r w:rsidRPr="005D7FFA">
        <w:rPr>
          <w:b/>
        </w:rPr>
        <w:t>до 31 октября 2017 г</w:t>
      </w:r>
      <w:r>
        <w:t>.; дополнительные баллы будут начислены только зарегистрированным на Чемпионат участникам: в индивидуальном или командном зачетах)</w:t>
      </w:r>
    </w:p>
    <w:p w:rsidR="007673CD" w:rsidRDefault="007673CD" w:rsidP="007673CD">
      <w:pPr>
        <w:jc w:val="both"/>
      </w:pPr>
    </w:p>
    <w:p w:rsidR="007673CD" w:rsidRPr="00B6089F" w:rsidRDefault="007673CD" w:rsidP="007673C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089F">
        <w:rPr>
          <w:rFonts w:ascii="Calibri" w:eastAsia="Calibri" w:hAnsi="Calibri"/>
          <w:b/>
          <w:sz w:val="22"/>
          <w:szCs w:val="22"/>
          <w:lang w:eastAsia="en-US"/>
        </w:rPr>
        <w:t>СПЕЦПРИЗ ОТ ЛИТРЕС</w:t>
      </w:r>
      <w:r w:rsidRPr="00B6089F">
        <w:rPr>
          <w:b/>
        </w:rPr>
        <w:t xml:space="preserve"> </w:t>
      </w:r>
      <w:r w:rsidRPr="00B6089F">
        <w:rPr>
          <w:rFonts w:ascii="Calibri" w:eastAsia="Calibri" w:hAnsi="Calibri"/>
          <w:sz w:val="22"/>
          <w:szCs w:val="22"/>
          <w:lang w:eastAsia="en-US"/>
        </w:rPr>
        <w:t>- крупнейшего ресурса лицензионных электронных и аудиокниг в России "</w:t>
      </w:r>
      <w:proofErr w:type="spellStart"/>
      <w:r w:rsidRPr="00B6089F">
        <w:rPr>
          <w:rFonts w:ascii="Calibri" w:eastAsia="Calibri" w:hAnsi="Calibri"/>
          <w:sz w:val="22"/>
          <w:szCs w:val="22"/>
          <w:lang w:eastAsia="en-US"/>
        </w:rPr>
        <w:t>ЛитРес</w:t>
      </w:r>
      <w:proofErr w:type="spellEnd"/>
      <w:r w:rsidRPr="00B6089F">
        <w:rPr>
          <w:rFonts w:ascii="Calibri" w:eastAsia="Calibri" w:hAnsi="Calibri"/>
          <w:sz w:val="22"/>
          <w:szCs w:val="22"/>
          <w:lang w:eastAsia="en-US"/>
        </w:rPr>
        <w:t xml:space="preserve">: Чтец".  Юным конкурсантам предлагается самостоятельно записать аудиокнигу и направить ее на суд экспертного жюри конкурса. 10 лидеров войдут в сборник аудиокниг, посвященный конкурсу, и будут опубликованы на сайте </w:t>
      </w:r>
      <w:proofErr w:type="spellStart"/>
      <w:r w:rsidRPr="00B6089F">
        <w:rPr>
          <w:rFonts w:ascii="Calibri" w:eastAsia="Calibri" w:hAnsi="Calibri"/>
          <w:sz w:val="22"/>
          <w:szCs w:val="22"/>
          <w:lang w:eastAsia="en-US"/>
        </w:rPr>
        <w:t>ЛитРес</w:t>
      </w:r>
      <w:proofErr w:type="spellEnd"/>
      <w:r w:rsidRPr="00B6089F">
        <w:rPr>
          <w:rFonts w:ascii="Calibri" w:eastAsia="Calibri" w:hAnsi="Calibri"/>
          <w:sz w:val="22"/>
          <w:szCs w:val="22"/>
          <w:lang w:eastAsia="en-US"/>
        </w:rPr>
        <w:t xml:space="preserve">. Победитель, записавший лучшую аудиокнигу по мнению жюри, получит </w:t>
      </w:r>
      <w:proofErr w:type="gramStart"/>
      <w:r w:rsidRPr="00B6089F">
        <w:rPr>
          <w:rFonts w:ascii="Calibri" w:eastAsia="Calibri" w:hAnsi="Calibri"/>
          <w:sz w:val="22"/>
          <w:szCs w:val="22"/>
          <w:lang w:eastAsia="en-US"/>
        </w:rPr>
        <w:t>супер-приз</w:t>
      </w:r>
      <w:proofErr w:type="gramEnd"/>
      <w:r w:rsidRPr="00B6089F">
        <w:rPr>
          <w:rFonts w:ascii="Calibri" w:eastAsia="Calibri" w:hAnsi="Calibri"/>
          <w:sz w:val="22"/>
          <w:szCs w:val="22"/>
          <w:lang w:eastAsia="en-US"/>
        </w:rPr>
        <w:t xml:space="preserve"> - планшет! Со списком произведений, доступных для записи, и условиями участия можно ознакомиться в специальном разделе, посвященном конкурсу, на сайте проекта "</w:t>
      </w:r>
      <w:proofErr w:type="spellStart"/>
      <w:r w:rsidRPr="00B6089F">
        <w:rPr>
          <w:rFonts w:ascii="Calibri" w:eastAsia="Calibri" w:hAnsi="Calibri"/>
          <w:sz w:val="22"/>
          <w:szCs w:val="22"/>
          <w:lang w:eastAsia="en-US"/>
        </w:rPr>
        <w:t>ЛитРес</w:t>
      </w:r>
      <w:proofErr w:type="spellEnd"/>
      <w:r w:rsidRPr="00B6089F">
        <w:rPr>
          <w:rFonts w:ascii="Calibri" w:eastAsia="Calibri" w:hAnsi="Calibri"/>
          <w:sz w:val="22"/>
          <w:szCs w:val="22"/>
          <w:lang w:eastAsia="en-US"/>
        </w:rPr>
        <w:t xml:space="preserve">: Чтец" </w:t>
      </w:r>
      <w:hyperlink r:id="rId6" w:history="1">
        <w:r w:rsidRPr="00DB00BF">
          <w:rPr>
            <w:rStyle w:val="a4"/>
            <w:rFonts w:ascii="Calibri" w:eastAsia="Calibri" w:hAnsi="Calibri"/>
            <w:sz w:val="22"/>
            <w:szCs w:val="22"/>
            <w:lang w:eastAsia="en-US"/>
          </w:rPr>
          <w:t>https://www.litres.ru/reader/</w:t>
        </w:r>
      </w:hyperlink>
      <w:r w:rsidRPr="00B6089F">
        <w:rPr>
          <w:rFonts w:ascii="Calibri" w:eastAsia="Calibri" w:hAnsi="Calibri"/>
          <w:sz w:val="22"/>
          <w:szCs w:val="22"/>
          <w:lang w:eastAsia="en-US"/>
        </w:rPr>
        <w:t xml:space="preserve">  с 12</w:t>
      </w:r>
      <w:r>
        <w:rPr>
          <w:rFonts w:ascii="Calibri" w:eastAsia="Calibri" w:hAnsi="Calibri"/>
          <w:sz w:val="22"/>
          <w:szCs w:val="22"/>
          <w:lang w:eastAsia="en-US"/>
        </w:rPr>
        <w:t xml:space="preserve"> сентября 20</w:t>
      </w:r>
      <w:r w:rsidRPr="00B6089F">
        <w:rPr>
          <w:rFonts w:ascii="Calibri" w:eastAsia="Calibri" w:hAnsi="Calibri"/>
          <w:sz w:val="22"/>
          <w:szCs w:val="22"/>
          <w:lang w:eastAsia="en-US"/>
        </w:rPr>
        <w:t>17</w:t>
      </w:r>
      <w:r>
        <w:rPr>
          <w:rFonts w:ascii="Calibri" w:eastAsia="Calibri" w:hAnsi="Calibri"/>
          <w:sz w:val="22"/>
          <w:szCs w:val="22"/>
          <w:lang w:eastAsia="en-US"/>
        </w:rPr>
        <w:t xml:space="preserve"> г</w:t>
      </w:r>
      <w:r w:rsidRPr="00B6089F"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:rsidR="007673CD" w:rsidRPr="00BE51AB" w:rsidRDefault="007673CD" w:rsidP="007673CD">
      <w:pPr>
        <w:pStyle w:val="a3"/>
        <w:spacing w:line="240" w:lineRule="auto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B6089F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EF38F8">
        <w:rPr>
          <w:b/>
        </w:rPr>
        <w:t>УЧАСТИЕ В КОНКУРСЕ</w:t>
      </w: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 w:rsidRPr="00BE51AB">
        <w:t xml:space="preserve">К участию в Конкурсе допускаются </w:t>
      </w:r>
      <w:r>
        <w:t xml:space="preserve">оригинальные </w:t>
      </w:r>
      <w:r w:rsidRPr="00BE51AB">
        <w:t>конкурсные работы, отвечающие требованиям нас</w:t>
      </w:r>
      <w:r>
        <w:t>тоящего Положения, выполненные семьями с участием несовершеннолетних, индивидуальным участником-несовершеннолетним либо группой участников-несовершеннолетних. Под несовершеннолетним понимается физическое лицо в возрасте до 17 лет включительно.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BE51AB">
        <w:t>В конкурсной работе должно быть очевидным участие несовершеннолетнего в ее выполнении</w:t>
      </w:r>
      <w:r>
        <w:t>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>
        <w:t xml:space="preserve">Чтобы подать работу на Конкурс, </w:t>
      </w:r>
      <w:r w:rsidRPr="003B64E0">
        <w:rPr>
          <w:b/>
        </w:rPr>
        <w:t>необходимо</w:t>
      </w:r>
      <w:r>
        <w:t xml:space="preserve"> выполнить следующие действия:</w:t>
      </w:r>
    </w:p>
    <w:p w:rsidR="007673CD" w:rsidRPr="00364B96" w:rsidRDefault="007673CD" w:rsidP="007673CD">
      <w:pPr>
        <w:pStyle w:val="a3"/>
        <w:spacing w:line="240" w:lineRule="auto"/>
        <w:ind w:left="0"/>
        <w:jc w:val="both"/>
      </w:pPr>
      <w:r>
        <w:t xml:space="preserve">- загрузить готовую работу на любой </w:t>
      </w:r>
      <w:proofErr w:type="spellStart"/>
      <w:r>
        <w:t>файлообменный</w:t>
      </w:r>
      <w:proofErr w:type="spellEnd"/>
      <w:r>
        <w:t xml:space="preserve"> ресурс (например, </w:t>
      </w:r>
      <w:r>
        <w:rPr>
          <w:lang w:val="en-US"/>
        </w:rPr>
        <w:t>Google</w:t>
      </w:r>
      <w:r>
        <w:t xml:space="preserve"> Диск, </w:t>
      </w:r>
      <w:proofErr w:type="spellStart"/>
      <w:r>
        <w:t>Яндекс.Диск</w:t>
      </w:r>
      <w:proofErr w:type="spellEnd"/>
      <w:r>
        <w:t>, М</w:t>
      </w:r>
      <w:r>
        <w:rPr>
          <w:lang w:val="en-US"/>
        </w:rPr>
        <w:t>ail</w:t>
      </w:r>
      <w:r w:rsidRPr="004F4800">
        <w:t>.</w:t>
      </w:r>
      <w:proofErr w:type="spellStart"/>
      <w:r>
        <w:rPr>
          <w:lang w:val="en-US"/>
        </w:rPr>
        <w:t>ru</w:t>
      </w:r>
      <w:proofErr w:type="spellEnd"/>
      <w:r w:rsidRPr="004F4800">
        <w:t xml:space="preserve"> </w:t>
      </w:r>
      <w:r>
        <w:t xml:space="preserve">Облако, </w:t>
      </w:r>
      <w:proofErr w:type="spellStart"/>
      <w:r>
        <w:rPr>
          <w:lang w:val="en-US"/>
        </w:rPr>
        <w:t>DropBox</w:t>
      </w:r>
      <w:proofErr w:type="spellEnd"/>
      <w:r>
        <w:t xml:space="preserve"> и т.п.) или на сервис </w:t>
      </w:r>
      <w:r>
        <w:rPr>
          <w:lang w:val="en-US"/>
        </w:rPr>
        <w:t>YouTube</w:t>
      </w:r>
      <w:r w:rsidRPr="00364B96">
        <w:t xml:space="preserve"> (</w:t>
      </w:r>
      <w:r w:rsidRPr="006259F8">
        <w:rPr>
          <w:i/>
        </w:rPr>
        <w:t>для видео</w:t>
      </w:r>
      <w:r w:rsidRPr="00364B96">
        <w:t>)</w:t>
      </w:r>
    </w:p>
    <w:p w:rsidR="007673CD" w:rsidRDefault="007673CD" w:rsidP="007673CD">
      <w:pPr>
        <w:pStyle w:val="a3"/>
        <w:spacing w:line="240" w:lineRule="auto"/>
        <w:ind w:left="0"/>
        <w:jc w:val="both"/>
      </w:pPr>
      <w:r>
        <w:t xml:space="preserve">- и далее, направить </w:t>
      </w:r>
      <w:r w:rsidRPr="003B64E0">
        <w:rPr>
          <w:b/>
        </w:rPr>
        <w:t>ссылку</w:t>
      </w:r>
      <w:r>
        <w:t xml:space="preserve"> на загруженную работу по </w:t>
      </w:r>
      <w:r w:rsidRPr="003B64E0">
        <w:t xml:space="preserve">электронной почте на адрес Конкурса </w:t>
      </w:r>
      <w:hyperlink r:id="rId7" w:history="1">
        <w:r w:rsidRPr="00C22294">
          <w:rPr>
            <w:rStyle w:val="a4"/>
            <w:b/>
            <w:lang w:val="en-US"/>
          </w:rPr>
          <w:t>wbl</w:t>
        </w:r>
        <w:r w:rsidRPr="00C22294">
          <w:rPr>
            <w:rStyle w:val="a4"/>
            <w:b/>
          </w:rPr>
          <w:t>-</w:t>
        </w:r>
        <w:r w:rsidRPr="00C22294">
          <w:rPr>
            <w:rStyle w:val="a4"/>
            <w:b/>
            <w:lang w:val="en-US"/>
          </w:rPr>
          <w:t>konkurs</w:t>
        </w:r>
        <w:r w:rsidRPr="00C22294">
          <w:rPr>
            <w:rStyle w:val="a4"/>
            <w:b/>
          </w:rPr>
          <w:t>@</w:t>
        </w:r>
        <w:r w:rsidRPr="00C22294">
          <w:rPr>
            <w:rStyle w:val="a4"/>
            <w:b/>
            <w:lang w:val="en-US"/>
          </w:rPr>
          <w:t>rgdb</w:t>
        </w:r>
        <w:r w:rsidRPr="00C22294">
          <w:rPr>
            <w:rStyle w:val="a4"/>
            <w:b/>
          </w:rPr>
          <w:t>.</w:t>
        </w:r>
        <w:proofErr w:type="spellStart"/>
        <w:r w:rsidRPr="00C22294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  <w:r w:rsidRPr="00BE51AB">
        <w:t xml:space="preserve">  </w:t>
      </w: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>
        <w:t xml:space="preserve">- </w:t>
      </w:r>
      <w:r w:rsidRPr="00BE51AB">
        <w:t xml:space="preserve">в </w:t>
      </w:r>
      <w:r>
        <w:t>тексте</w:t>
      </w:r>
      <w:r w:rsidRPr="00BE51AB">
        <w:t xml:space="preserve"> электронного письма</w:t>
      </w:r>
      <w:r>
        <w:t>, кроме ссылки на работу, необходимо указать</w:t>
      </w:r>
      <w:r w:rsidRPr="00BE51AB">
        <w:t xml:space="preserve">: </w:t>
      </w:r>
    </w:p>
    <w:p w:rsidR="007673CD" w:rsidRDefault="007673CD" w:rsidP="007673CD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название </w:t>
      </w:r>
      <w:r w:rsidRPr="00BE51AB">
        <w:t>номинаци</w:t>
      </w:r>
      <w:r>
        <w:t xml:space="preserve">и </w:t>
      </w:r>
    </w:p>
    <w:p w:rsidR="007673CD" w:rsidRPr="00BE51AB" w:rsidRDefault="007673CD" w:rsidP="007673CD">
      <w:pPr>
        <w:pStyle w:val="a3"/>
        <w:numPr>
          <w:ilvl w:val="0"/>
          <w:numId w:val="1"/>
        </w:numPr>
        <w:spacing w:line="240" w:lineRule="auto"/>
        <w:jc w:val="both"/>
      </w:pPr>
      <w:r>
        <w:t>тему</w:t>
      </w:r>
    </w:p>
    <w:p w:rsidR="007673CD" w:rsidRDefault="007673CD" w:rsidP="007673CD">
      <w:pPr>
        <w:pStyle w:val="a3"/>
        <w:numPr>
          <w:ilvl w:val="0"/>
          <w:numId w:val="1"/>
        </w:numPr>
        <w:spacing w:line="240" w:lineRule="auto"/>
        <w:jc w:val="both"/>
      </w:pPr>
      <w:r w:rsidRPr="00BE51AB">
        <w:t>категори</w:t>
      </w:r>
      <w:r>
        <w:t>ю</w:t>
      </w:r>
      <w:r w:rsidRPr="00BE51AB">
        <w:t>: «Семья»</w:t>
      </w:r>
      <w:r>
        <w:t xml:space="preserve">, </w:t>
      </w:r>
      <w:r w:rsidRPr="00D327DD">
        <w:t>«Индивидуальный участник»</w:t>
      </w:r>
      <w:r w:rsidRPr="00BE51AB">
        <w:t xml:space="preserve"> или «Молодая Группа»</w:t>
      </w:r>
      <w:r>
        <w:t xml:space="preserve"> </w:t>
      </w:r>
    </w:p>
    <w:p w:rsidR="007673CD" w:rsidRDefault="007673CD" w:rsidP="007673CD">
      <w:pPr>
        <w:pStyle w:val="a3"/>
        <w:numPr>
          <w:ilvl w:val="0"/>
          <w:numId w:val="1"/>
        </w:numPr>
        <w:spacing w:line="240" w:lineRule="auto"/>
        <w:jc w:val="both"/>
      </w:pPr>
      <w:r w:rsidRPr="00BE51AB">
        <w:t>фамили</w:t>
      </w:r>
      <w:r>
        <w:t>ю</w:t>
      </w:r>
      <w:r w:rsidRPr="00BE51AB">
        <w:t>, имя</w:t>
      </w:r>
      <w:r>
        <w:t>, возраст</w:t>
      </w:r>
      <w:r w:rsidRPr="00BE51AB">
        <w:t xml:space="preserve"> </w:t>
      </w:r>
      <w:r>
        <w:t xml:space="preserve">всех </w:t>
      </w:r>
      <w:r w:rsidRPr="00BE51AB">
        <w:t>участников</w:t>
      </w:r>
    </w:p>
    <w:p w:rsidR="007673CD" w:rsidRDefault="007673CD" w:rsidP="007673CD">
      <w:pPr>
        <w:pStyle w:val="a3"/>
        <w:numPr>
          <w:ilvl w:val="0"/>
          <w:numId w:val="1"/>
        </w:numPr>
        <w:spacing w:line="240" w:lineRule="auto"/>
        <w:jc w:val="both"/>
      </w:pPr>
      <w:r w:rsidRPr="00BE51AB">
        <w:t>город</w:t>
      </w:r>
      <w:r>
        <w:t xml:space="preserve"> (населенный пункт);</w:t>
      </w:r>
    </w:p>
    <w:p w:rsidR="007673CD" w:rsidRDefault="007673CD" w:rsidP="007673CD">
      <w:pPr>
        <w:pStyle w:val="a3"/>
        <w:numPr>
          <w:ilvl w:val="0"/>
          <w:numId w:val="1"/>
        </w:numPr>
        <w:spacing w:line="240" w:lineRule="auto"/>
        <w:jc w:val="both"/>
      </w:pPr>
      <w:r>
        <w:lastRenderedPageBreak/>
        <w:t xml:space="preserve">номер </w:t>
      </w:r>
      <w:r w:rsidRPr="00BE51AB">
        <w:t>школ</w:t>
      </w:r>
      <w:r>
        <w:t>ы</w:t>
      </w:r>
      <w:r w:rsidRPr="00BE51AB">
        <w:t xml:space="preserve"> или ино</w:t>
      </w:r>
      <w:r>
        <w:t>го</w:t>
      </w:r>
      <w:r w:rsidRPr="00BE51AB">
        <w:t xml:space="preserve"> учебно</w:t>
      </w:r>
      <w:r>
        <w:t>го</w:t>
      </w:r>
      <w:r w:rsidRPr="00BE51AB">
        <w:t xml:space="preserve"> заведени</w:t>
      </w:r>
      <w:r>
        <w:t>я</w:t>
      </w:r>
      <w:r w:rsidRPr="00BE51AB">
        <w:t xml:space="preserve"> для несовершеннолетних участников</w:t>
      </w:r>
    </w:p>
    <w:p w:rsidR="007673CD" w:rsidRDefault="007673CD" w:rsidP="007673CD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фамилию, имя, отчество ответственного лица – координатора (один из участников группы или ее руководитель), </w:t>
      </w:r>
      <w:r w:rsidRPr="00BE51AB">
        <w:t xml:space="preserve">адрес </w:t>
      </w:r>
      <w:r>
        <w:t xml:space="preserve">его </w:t>
      </w:r>
      <w:r w:rsidRPr="00BE51AB">
        <w:t>электронной почты и телефон</w:t>
      </w:r>
    </w:p>
    <w:p w:rsidR="007673CD" w:rsidRPr="00E76E7E" w:rsidRDefault="007673CD" w:rsidP="007673CD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sz w:val="22"/>
          <w:szCs w:val="22"/>
        </w:rPr>
        <w:t xml:space="preserve">В конце каждой присылаемой работы или в подписи к ней (для видео, рисунков) также должны быть указаны фамилии, имена, отчества авторов </w:t>
      </w:r>
      <w:proofErr w:type="gramStart"/>
      <w:r w:rsidRPr="00E76E7E">
        <w:rPr>
          <w:rFonts w:asciiTheme="minorHAnsi" w:hAnsiTheme="minorHAnsi"/>
          <w:sz w:val="22"/>
          <w:szCs w:val="22"/>
        </w:rPr>
        <w:t>работы .</w:t>
      </w:r>
      <w:proofErr w:type="gramEnd"/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 w:rsidRPr="004F4800">
        <w:rPr>
          <w:b/>
        </w:rPr>
        <w:t>Внимание!</w:t>
      </w:r>
      <w:r>
        <w:t xml:space="preserve"> Работы на </w:t>
      </w:r>
      <w:proofErr w:type="spellStart"/>
      <w:r>
        <w:t>файлообменном</w:t>
      </w:r>
      <w:proofErr w:type="spellEnd"/>
      <w:r>
        <w:t xml:space="preserve"> ресурсе должны быть доступны во время проведения конкурса и в течение месяца по его окончании, то </w:t>
      </w:r>
      <w:r w:rsidRPr="00F67F22">
        <w:t xml:space="preserve">есть </w:t>
      </w:r>
      <w:r w:rsidRPr="003B64E0">
        <w:t>до 6 марта 2018 г</w:t>
      </w:r>
      <w:r w:rsidRPr="00F67F22">
        <w:t>.</w:t>
      </w:r>
      <w:r>
        <w:t xml:space="preserve"> 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3B64E0">
        <w:rPr>
          <w:b/>
        </w:rPr>
        <w:t>Допустимые объемы работ</w:t>
      </w:r>
      <w:r>
        <w:t>:</w:t>
      </w:r>
    </w:p>
    <w:p w:rsidR="007673CD" w:rsidRDefault="007673CD" w:rsidP="007673CD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видеосюжет – хронометраж </w:t>
      </w:r>
      <w:r w:rsidRPr="005D7FFA">
        <w:t>не</w:t>
      </w:r>
      <w:r>
        <w:t xml:space="preserve"> более 3 минут;</w:t>
      </w:r>
    </w:p>
    <w:p w:rsidR="007673CD" w:rsidRDefault="007673CD" w:rsidP="007673CD">
      <w:pPr>
        <w:pStyle w:val="a3"/>
        <w:numPr>
          <w:ilvl w:val="0"/>
          <w:numId w:val="2"/>
        </w:numPr>
        <w:spacing w:line="240" w:lineRule="auto"/>
        <w:jc w:val="both"/>
      </w:pPr>
      <w:r>
        <w:t>аудиозапись – без ограничения</w:t>
      </w:r>
    </w:p>
    <w:p w:rsidR="007673CD" w:rsidRDefault="007673CD" w:rsidP="007673CD">
      <w:pPr>
        <w:pStyle w:val="a3"/>
        <w:numPr>
          <w:ilvl w:val="0"/>
          <w:numId w:val="2"/>
        </w:numPr>
        <w:spacing w:line="240" w:lineRule="auto"/>
        <w:jc w:val="both"/>
      </w:pPr>
      <w:r>
        <w:t>презентация – не более 10 слайдов</w:t>
      </w:r>
    </w:p>
    <w:p w:rsidR="007673CD" w:rsidRDefault="007673CD" w:rsidP="007673CD">
      <w:pPr>
        <w:pStyle w:val="a3"/>
        <w:numPr>
          <w:ilvl w:val="0"/>
          <w:numId w:val="2"/>
        </w:numPr>
        <w:spacing w:line="240" w:lineRule="auto"/>
        <w:jc w:val="both"/>
      </w:pPr>
      <w:r w:rsidRPr="004C78E8">
        <w:t>рисунок, плакат или комикс</w:t>
      </w:r>
      <w:r>
        <w:t xml:space="preserve"> – не более 3 Мб</w:t>
      </w:r>
    </w:p>
    <w:p w:rsidR="007673CD" w:rsidRPr="003B64E0" w:rsidRDefault="007673CD" w:rsidP="007673CD">
      <w:pPr>
        <w:pStyle w:val="a3"/>
        <w:numPr>
          <w:ilvl w:val="0"/>
          <w:numId w:val="2"/>
        </w:numPr>
        <w:spacing w:line="240" w:lineRule="auto"/>
        <w:jc w:val="both"/>
        <w:rPr>
          <w:strike/>
        </w:rPr>
      </w:pPr>
      <w:r w:rsidRPr="004C78E8">
        <w:t xml:space="preserve">эссе, детектив, </w:t>
      </w:r>
      <w:proofErr w:type="spellStart"/>
      <w:r w:rsidRPr="004C78E8">
        <w:t>фэнтези</w:t>
      </w:r>
      <w:proofErr w:type="spellEnd"/>
      <w:r w:rsidRPr="004C78E8">
        <w:t>, фантастика, сказка, руководство по безопасности</w:t>
      </w:r>
      <w:r>
        <w:t xml:space="preserve"> – </w:t>
      </w:r>
      <w:r w:rsidRPr="00BB4686">
        <w:t xml:space="preserve">не более 7 тысяч знаков (с пробелами) </w:t>
      </w:r>
    </w:p>
    <w:p w:rsidR="007673CD" w:rsidRDefault="007673CD" w:rsidP="007673CD">
      <w:pPr>
        <w:pStyle w:val="a3"/>
        <w:numPr>
          <w:ilvl w:val="0"/>
          <w:numId w:val="2"/>
        </w:numPr>
        <w:spacing w:line="240" w:lineRule="auto"/>
        <w:jc w:val="both"/>
      </w:pPr>
      <w:r>
        <w:t>стихи, частушки – без ограничения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364B96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364B96">
        <w:rPr>
          <w:b/>
        </w:rPr>
        <w:t xml:space="preserve">Допустимые форматы: </w:t>
      </w:r>
    </w:p>
    <w:p w:rsidR="007673CD" w:rsidRDefault="007673CD" w:rsidP="007673CD">
      <w:pPr>
        <w:pStyle w:val="a3"/>
        <w:numPr>
          <w:ilvl w:val="0"/>
          <w:numId w:val="3"/>
        </w:numPr>
        <w:spacing w:line="240" w:lineRule="auto"/>
        <w:jc w:val="both"/>
      </w:pPr>
      <w:r w:rsidRPr="00942AF8">
        <w:t>для текстов - .</w:t>
      </w:r>
      <w:r w:rsidRPr="00942AF8">
        <w:rPr>
          <w:lang w:val="en-US"/>
        </w:rPr>
        <w:t>doc</w:t>
      </w:r>
      <w:r w:rsidRPr="00942AF8">
        <w:t xml:space="preserve">, </w:t>
      </w:r>
      <w:r>
        <w:t>.</w:t>
      </w:r>
      <w:proofErr w:type="spellStart"/>
      <w:r w:rsidRPr="00942AF8">
        <w:rPr>
          <w:lang w:val="en-US"/>
        </w:rPr>
        <w:t>docx</w:t>
      </w:r>
      <w:proofErr w:type="spellEnd"/>
      <w:r w:rsidRPr="00942AF8">
        <w:t xml:space="preserve">, </w:t>
      </w:r>
      <w:r>
        <w:t>.</w:t>
      </w:r>
      <w:r w:rsidRPr="00942AF8">
        <w:rPr>
          <w:lang w:val="en-US"/>
        </w:rPr>
        <w:t>rtf</w:t>
      </w:r>
    </w:p>
    <w:p w:rsidR="007673CD" w:rsidRDefault="007673CD" w:rsidP="007673CD">
      <w:pPr>
        <w:pStyle w:val="a3"/>
        <w:numPr>
          <w:ilvl w:val="0"/>
          <w:numId w:val="3"/>
        </w:numPr>
        <w:spacing w:line="240" w:lineRule="auto"/>
        <w:jc w:val="both"/>
      </w:pPr>
      <w:r w:rsidRPr="00942AF8">
        <w:t>для рисунков - .</w:t>
      </w:r>
      <w:r w:rsidRPr="00942AF8">
        <w:rPr>
          <w:lang w:val="en-US"/>
        </w:rPr>
        <w:t>jpg</w:t>
      </w:r>
      <w:r w:rsidRPr="00942AF8">
        <w:t xml:space="preserve">, </w:t>
      </w:r>
      <w:r>
        <w:t>.</w:t>
      </w:r>
      <w:proofErr w:type="spellStart"/>
      <w:r w:rsidRPr="00942AF8">
        <w:rPr>
          <w:lang w:val="en-US"/>
        </w:rPr>
        <w:t>png</w:t>
      </w:r>
      <w:proofErr w:type="spellEnd"/>
      <w:r>
        <w:t>,</w:t>
      </w:r>
      <w:r w:rsidRPr="00942AF8">
        <w:t xml:space="preserve"> .</w:t>
      </w:r>
      <w:r w:rsidRPr="00942AF8">
        <w:rPr>
          <w:lang w:val="en-US"/>
        </w:rPr>
        <w:t>gif</w:t>
      </w:r>
    </w:p>
    <w:p w:rsidR="007673CD" w:rsidRDefault="007673CD" w:rsidP="007673CD">
      <w:pPr>
        <w:pStyle w:val="a3"/>
        <w:numPr>
          <w:ilvl w:val="0"/>
          <w:numId w:val="3"/>
        </w:numPr>
        <w:spacing w:line="240" w:lineRule="auto"/>
        <w:jc w:val="both"/>
      </w:pPr>
      <w:r w:rsidRPr="00942AF8">
        <w:t>для презентаций – .</w:t>
      </w:r>
      <w:proofErr w:type="spellStart"/>
      <w:r w:rsidRPr="00942AF8">
        <w:t>ppt</w:t>
      </w:r>
      <w:proofErr w:type="spellEnd"/>
      <w:r w:rsidRPr="00942AF8">
        <w:t xml:space="preserve">, </w:t>
      </w:r>
      <w:r>
        <w:t>.</w:t>
      </w:r>
      <w:proofErr w:type="spellStart"/>
      <w:r w:rsidRPr="00942AF8">
        <w:t>pptx</w:t>
      </w:r>
      <w:proofErr w:type="spellEnd"/>
    </w:p>
    <w:p w:rsidR="007673CD" w:rsidRPr="00BE51AB" w:rsidRDefault="007673CD" w:rsidP="007673CD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для аудиозаписи – </w:t>
      </w:r>
      <w:r>
        <w:rPr>
          <w:lang w:val="en-US"/>
        </w:rPr>
        <w:t>mp3</w:t>
      </w:r>
      <w:r w:rsidRPr="00BE51AB">
        <w:t xml:space="preserve"> 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B6089F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EF38F8">
        <w:rPr>
          <w:b/>
        </w:rPr>
        <w:t>ОЦЕНКА РАБОТ</w:t>
      </w: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BE51AB">
        <w:t xml:space="preserve">Оценку конкурсных работ осуществляет Экспертная </w:t>
      </w:r>
      <w:r>
        <w:t>к</w:t>
      </w:r>
      <w:r w:rsidRPr="00BE51AB">
        <w:t>омиссия – независимый экспертный орган, формируемый из специалистов в области, затрагиваемой Конкурсом.</w:t>
      </w: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BE51AB">
        <w:t xml:space="preserve">Экспертная </w:t>
      </w:r>
      <w:r>
        <w:t>к</w:t>
      </w:r>
      <w:r w:rsidRPr="00BE51AB">
        <w:t>омиссия формируется по приглашению организаторов Конкурса. Экспертная комиссия начинает рабо</w:t>
      </w:r>
      <w:r>
        <w:t>ту по оценке конкурсных работ 25 декабря 2017</w:t>
      </w:r>
      <w:r w:rsidRPr="00BE51AB">
        <w:t xml:space="preserve"> г. Организация работы </w:t>
      </w:r>
      <w:r>
        <w:t xml:space="preserve">комиссии </w:t>
      </w:r>
      <w:r w:rsidRPr="00BE51AB">
        <w:t xml:space="preserve">лежит на </w:t>
      </w:r>
      <w:r>
        <w:t>экспертах - к</w:t>
      </w:r>
      <w:r w:rsidRPr="00BE51AB">
        <w:t>оординаторах, назначаемых организаторами Конкурса.</w:t>
      </w: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 w:rsidRPr="00BE51AB">
        <w:t xml:space="preserve">Экспертная </w:t>
      </w:r>
      <w:r>
        <w:t>к</w:t>
      </w:r>
      <w:r w:rsidRPr="00BE51AB">
        <w:t>омиссия оценивает работы по своему внутреннему убеждению, опираясь на свои профессиональные знания и навыки.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 w:rsidRPr="00BE51AB">
        <w:t xml:space="preserve">Решения Экспертной </w:t>
      </w:r>
      <w:r>
        <w:t>к</w:t>
      </w:r>
      <w:r w:rsidRPr="00BE51AB">
        <w:t>омиссии принимаются простым большинством голосов.</w:t>
      </w: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</w:p>
    <w:p w:rsidR="007673CD" w:rsidRPr="00BE51AB" w:rsidRDefault="007673CD" w:rsidP="007673CD">
      <w:pPr>
        <w:pStyle w:val="a3"/>
        <w:spacing w:line="240" w:lineRule="auto"/>
        <w:ind w:left="0"/>
        <w:jc w:val="both"/>
      </w:pPr>
      <w:r w:rsidRPr="00BE51AB">
        <w:t xml:space="preserve">Завершение работы Экспертной </w:t>
      </w:r>
      <w:r>
        <w:t>к</w:t>
      </w:r>
      <w:r w:rsidRPr="00BE51AB">
        <w:t>омиссии по оценке к</w:t>
      </w:r>
      <w:r>
        <w:t>онкурсных работ – 17 января 2018</w:t>
      </w:r>
      <w:r w:rsidRPr="00BE51AB">
        <w:t xml:space="preserve"> г.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6A633E" w:rsidRDefault="007673CD" w:rsidP="007673CD">
      <w:pPr>
        <w:pStyle w:val="a3"/>
        <w:spacing w:line="240" w:lineRule="auto"/>
        <w:ind w:left="0"/>
        <w:jc w:val="both"/>
      </w:pPr>
      <w:r w:rsidRPr="00A56BCE">
        <w:t>Решения Экспертной комиссии оформляются итоговым протоколом, который составляется в письменной форме в 4 экземплярах и подписывается координаторами Экспертной комиссии. По завершении Конкурса один экземпляр хранится в ФГБУК «Российская государственная детская библиотека», второй – в Координационном</w:t>
      </w:r>
      <w:r>
        <w:t xml:space="preserve"> центре национальных доменов .</w:t>
      </w:r>
      <w:r>
        <w:rPr>
          <w:lang w:val="en-US"/>
        </w:rPr>
        <w:t>RU</w:t>
      </w:r>
      <w:proofErr w:type="gramStart"/>
      <w:r w:rsidRPr="003B64E0">
        <w:t>/</w:t>
      </w:r>
      <w:r>
        <w:t>.РФ</w:t>
      </w:r>
      <w:proofErr w:type="gramEnd"/>
      <w:r>
        <w:t>, третий – в фонде «Разумный интернет», четвертый – в фонде «Не допусти!».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3B3466" w:rsidRDefault="007673CD" w:rsidP="007673CD">
      <w:pPr>
        <w:pStyle w:val="a3"/>
        <w:spacing w:line="240" w:lineRule="auto"/>
        <w:ind w:left="0"/>
        <w:jc w:val="both"/>
      </w:pPr>
      <w:r>
        <w:t>В каждой номинации предусматриваются три победителя по одному из каждой категории и три резервных кандидата на случай снятия работы-победителя с конкурса по основаниям, предусмотренным Положением. Девять победителей получат ценные призы от организаторов и партнеров Конкурса.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B6089F" w:rsidRDefault="007673CD" w:rsidP="007673CD">
      <w:pPr>
        <w:pStyle w:val="a3"/>
        <w:spacing w:line="240" w:lineRule="auto"/>
        <w:ind w:left="0"/>
        <w:jc w:val="both"/>
        <w:rPr>
          <w:b/>
        </w:rPr>
      </w:pPr>
      <w:r w:rsidRPr="00EF38F8">
        <w:rPr>
          <w:b/>
        </w:rPr>
        <w:t>ЗАКЛЮЧИТЕЛЬНЫЕ ПОЛОЖЕНИЯ</w:t>
      </w:r>
    </w:p>
    <w:p w:rsidR="007673CD" w:rsidRDefault="007673CD" w:rsidP="007673CD">
      <w:pPr>
        <w:pStyle w:val="a3"/>
        <w:spacing w:line="240" w:lineRule="auto"/>
        <w:ind w:left="0"/>
        <w:jc w:val="both"/>
      </w:pPr>
      <w:r>
        <w:lastRenderedPageBreak/>
        <w:t xml:space="preserve">Организаторы Конкурса информируют победителей Конкурса по указанным последними контактам о занятии призового места (присвоении статуса победителя) </w:t>
      </w:r>
      <w:commentRangeStart w:id="0"/>
      <w:r w:rsidRPr="003B64E0">
        <w:t>не позднее 20 января 2018</w:t>
      </w:r>
      <w:r>
        <w:t xml:space="preserve"> </w:t>
      </w:r>
      <w:r w:rsidRPr="003B64E0">
        <w:t>г</w:t>
      </w:r>
      <w:r>
        <w:t>.</w:t>
      </w:r>
      <w:commentRangeEnd w:id="0"/>
      <w:r>
        <w:t xml:space="preserve"> За неверно указанные координаты организаторы ответственности не несут. При информировании победителей сообщается информация о месте и времени вручения призов и устанавливается возможность личной явки победителя для вручения призов.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>
        <w:t xml:space="preserve">Вручение призов осуществляется победителю лично. В случае его невозможности прибыть на церемонию приз направляется победителю Почтой России за счет организаторов конкурса по указанному победителем почтовому адресу. За работу Почты России организаторы конкурса ответственности не несут. 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>
        <w:t xml:space="preserve">По завершении конкурса лучшие работы публикуются на веб-странице конкурса </w:t>
      </w:r>
      <w:hyperlink r:id="rId8" w:history="1">
        <w:r w:rsidRPr="008E00A0">
          <w:rPr>
            <w:rStyle w:val="a4"/>
          </w:rPr>
          <w:t>http://rgdb.ru/konkursy</w:t>
        </w:r>
      </w:hyperlink>
      <w:r>
        <w:t>, сайте «</w:t>
      </w:r>
      <w:proofErr w:type="spellStart"/>
      <w:r>
        <w:t>Вебландия</w:t>
      </w:r>
      <w:proofErr w:type="spellEnd"/>
      <w:r>
        <w:t>» (</w:t>
      </w:r>
      <w:hyperlink r:id="rId9" w:history="1">
        <w:r w:rsidRPr="00883CEE">
          <w:rPr>
            <w:rStyle w:val="a4"/>
            <w:lang w:val="en-US"/>
          </w:rPr>
          <w:t>http</w:t>
        </w:r>
        <w:r w:rsidRPr="00E76E7E">
          <w:rPr>
            <w:rStyle w:val="a4"/>
          </w:rPr>
          <w:t>://</w:t>
        </w:r>
        <w:r w:rsidRPr="00883CEE">
          <w:rPr>
            <w:rStyle w:val="a4"/>
          </w:rPr>
          <w:t>веб-ландия.дети</w:t>
        </w:r>
        <w:r w:rsidRPr="00E76E7E">
          <w:rPr>
            <w:rStyle w:val="a4"/>
          </w:rPr>
          <w:t>/</w:t>
        </w:r>
      </w:hyperlink>
      <w:r>
        <w:t>), сайте фонда «Разумный интернета» (</w:t>
      </w:r>
      <w:hyperlink r:id="rId10" w:history="1">
        <w:r w:rsidRPr="00883CEE">
          <w:rPr>
            <w:rStyle w:val="a4"/>
            <w:lang w:val="en-US"/>
          </w:rPr>
          <w:t>http</w:t>
        </w:r>
        <w:r w:rsidRPr="00E76E7E">
          <w:rPr>
            <w:rStyle w:val="a4"/>
          </w:rPr>
          <w:t>://</w:t>
        </w:r>
        <w:r w:rsidRPr="00883CEE">
          <w:rPr>
            <w:rStyle w:val="a4"/>
          </w:rPr>
          <w:t>разумный-интернет.рф</w:t>
        </w:r>
        <w:r w:rsidRPr="00E76E7E">
          <w:rPr>
            <w:rStyle w:val="a4"/>
          </w:rPr>
          <w:t>/</w:t>
        </w:r>
      </w:hyperlink>
      <w:r>
        <w:t xml:space="preserve">), профильных страницах в </w:t>
      </w:r>
      <w:proofErr w:type="spellStart"/>
      <w:r>
        <w:t>соцсетях</w:t>
      </w:r>
      <w:proofErr w:type="spellEnd"/>
      <w:r>
        <w:t>.</w:t>
      </w:r>
    </w:p>
    <w:p w:rsidR="007673CD" w:rsidRPr="00A10461" w:rsidRDefault="007673CD" w:rsidP="007673CD">
      <w:pPr>
        <w:pStyle w:val="a3"/>
        <w:spacing w:line="240" w:lineRule="auto"/>
        <w:ind w:left="0"/>
        <w:jc w:val="both"/>
      </w:pPr>
    </w:p>
    <w:p w:rsidR="007673CD" w:rsidRDefault="007673CD" w:rsidP="007673CD">
      <w:pPr>
        <w:pStyle w:val="a3"/>
        <w:spacing w:line="240" w:lineRule="auto"/>
        <w:ind w:left="0"/>
        <w:jc w:val="both"/>
      </w:pPr>
      <w:r>
        <w:t xml:space="preserve">Представление конкурсной работы на конкурс означает согласие </w:t>
      </w:r>
      <w:r w:rsidRPr="00D327DD">
        <w:t>автора/авторов</w:t>
      </w:r>
      <w:r>
        <w:t xml:space="preserve"> работ на публичную демонстрацию, тиражирование и распространение работ в рамках распространения информации о конкурсе и его результатах.</w:t>
      </w:r>
    </w:p>
    <w:p w:rsidR="007673CD" w:rsidRDefault="007673CD" w:rsidP="007673CD">
      <w:pPr>
        <w:pStyle w:val="a3"/>
        <w:spacing w:line="240" w:lineRule="auto"/>
        <w:ind w:left="0"/>
        <w:jc w:val="both"/>
      </w:pPr>
    </w:p>
    <w:p w:rsidR="007673CD" w:rsidRPr="00A10461" w:rsidRDefault="007673CD" w:rsidP="007673CD">
      <w:pPr>
        <w:pStyle w:val="a3"/>
        <w:spacing w:line="240" w:lineRule="auto"/>
        <w:ind w:left="0"/>
        <w:jc w:val="both"/>
      </w:pPr>
      <w:r>
        <w:t>Работы, выполненные без участия несовершеннолетних, либо поступившие позже указанных в настоящем Положении соответствующих сроков, либо не соответствующие иным образом настоящему Положению, в том числе, содержащие заимствование из работ других авторов, к участию в конкурсе не допускаются, а при выявлении соответствующих факто</w:t>
      </w:r>
      <w:r w:rsidRPr="00D327DD">
        <w:t>в/</w:t>
      </w:r>
      <w:r>
        <w:t>обстоятельств в ходе конкурса – снимаются с конкурса. Если такая работа занимает призовое место, занимаемое такой работой призовое место передается следующей работе.</w:t>
      </w:r>
    </w:p>
    <w:p w:rsidR="007673CD" w:rsidRPr="00E76E7E" w:rsidRDefault="007673CD" w:rsidP="007673CD">
      <w:pPr>
        <w:rPr>
          <w:rFonts w:asciiTheme="minorHAnsi" w:hAnsiTheme="minorHAnsi"/>
          <w:b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Экспертная комиссия конкурса «Мой интересный интернет»</w:t>
      </w:r>
    </w:p>
    <w:p w:rsidR="007673CD" w:rsidRPr="00E76E7E" w:rsidRDefault="007673CD" w:rsidP="007673CD">
      <w:pPr>
        <w:rPr>
          <w:rFonts w:asciiTheme="minorHAnsi" w:hAnsiTheme="minorHAnsi"/>
          <w:b/>
          <w:sz w:val="22"/>
          <w:szCs w:val="22"/>
        </w:rPr>
      </w:pP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Андрей Александрович Воробьев</w:t>
      </w:r>
      <w:r w:rsidRPr="00E76E7E">
        <w:rPr>
          <w:rFonts w:asciiTheme="minorHAnsi" w:hAnsiTheme="minorHAnsi"/>
          <w:sz w:val="22"/>
          <w:szCs w:val="22"/>
        </w:rPr>
        <w:t xml:space="preserve"> – директор Координационного центра национальных доменов .RU/.РФ.</w:t>
      </w: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Владимир Константинович Мамонтов</w:t>
      </w:r>
      <w:r w:rsidRPr="00E76E7E">
        <w:rPr>
          <w:rFonts w:asciiTheme="minorHAnsi" w:hAnsiTheme="minorHAnsi"/>
          <w:sz w:val="22"/>
          <w:szCs w:val="22"/>
        </w:rPr>
        <w:t xml:space="preserve"> - директор фонда «Разумный интернет», генеральный директор радиостанции «Говорит Москва», действительный член Академии телевидения России.</w:t>
      </w: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Галина Владимировна Солдатова</w:t>
      </w:r>
      <w:r w:rsidRPr="00E76E7E">
        <w:rPr>
          <w:rFonts w:asciiTheme="minorHAnsi" w:hAnsiTheme="minorHAnsi"/>
          <w:sz w:val="22"/>
          <w:szCs w:val="22"/>
        </w:rPr>
        <w:t xml:space="preserve"> - директор Фонда Развития Интернет,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76E7E">
        <w:rPr>
          <w:rFonts w:asciiTheme="minorHAnsi" w:hAnsiTheme="minorHAnsi"/>
          <w:sz w:val="22"/>
          <w:szCs w:val="22"/>
        </w:rPr>
        <w:t>доктор психологических наук, член-корреспондент РАО, профессор факультета психологии МГУ имени М.В. Ломоносова.</w:t>
      </w: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Владимир Валерьевич Дмитриев</w:t>
      </w:r>
      <w:r w:rsidRPr="00E76E7E">
        <w:rPr>
          <w:rFonts w:asciiTheme="minorHAnsi" w:hAnsiTheme="minorHAnsi"/>
          <w:sz w:val="22"/>
          <w:szCs w:val="22"/>
        </w:rPr>
        <w:t xml:space="preserve"> - руководитель библиотечного направления </w:t>
      </w:r>
      <w:proofErr w:type="spellStart"/>
      <w:r w:rsidRPr="00E76E7E">
        <w:rPr>
          <w:rFonts w:asciiTheme="minorHAnsi" w:hAnsiTheme="minorHAnsi"/>
          <w:sz w:val="22"/>
          <w:szCs w:val="22"/>
        </w:rPr>
        <w:t>ЛитРес</w:t>
      </w:r>
      <w:proofErr w:type="spellEnd"/>
      <w:r w:rsidRPr="00E76E7E">
        <w:rPr>
          <w:rFonts w:asciiTheme="minorHAnsi" w:hAnsiTheme="minorHAnsi"/>
          <w:sz w:val="22"/>
          <w:szCs w:val="22"/>
        </w:rPr>
        <w:t xml:space="preserve">, коммерческий директор </w:t>
      </w:r>
      <w:proofErr w:type="spellStart"/>
      <w:r w:rsidRPr="00E76E7E">
        <w:rPr>
          <w:rFonts w:asciiTheme="minorHAnsi" w:hAnsiTheme="minorHAnsi"/>
          <w:sz w:val="22"/>
          <w:szCs w:val="22"/>
        </w:rPr>
        <w:t>ЛитРес</w:t>
      </w:r>
      <w:proofErr w:type="spellEnd"/>
      <w:r w:rsidRPr="00E76E7E">
        <w:rPr>
          <w:rFonts w:asciiTheme="minorHAnsi" w:hAnsiTheme="minorHAnsi"/>
          <w:sz w:val="22"/>
          <w:szCs w:val="22"/>
        </w:rPr>
        <w:t>.</w:t>
      </w: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Юрий Дмитриевич Нечипоренко</w:t>
      </w:r>
      <w:r w:rsidRPr="00E76E7E">
        <w:rPr>
          <w:rFonts w:asciiTheme="minorHAnsi" w:hAnsiTheme="minorHAnsi"/>
          <w:sz w:val="22"/>
          <w:szCs w:val="22"/>
        </w:rPr>
        <w:t xml:space="preserve"> - писатель, учёный, арт-критик, художник, культуролог, член Международного сообщества писательских союзов, биофизик, доктор физико-математических наук, главный редактор сетевого литературного журнала для детей и взрослых «Электронные Пампасы».</w:t>
      </w: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Анастасия Ивановна</w:t>
      </w:r>
      <w:r w:rsidRPr="00E76E7E">
        <w:rPr>
          <w:rFonts w:asciiTheme="minorHAnsi" w:hAnsiTheme="minorHAnsi"/>
          <w:sz w:val="22"/>
          <w:szCs w:val="22"/>
        </w:rPr>
        <w:t xml:space="preserve"> </w:t>
      </w:r>
      <w:r w:rsidRPr="00E76E7E">
        <w:rPr>
          <w:rFonts w:asciiTheme="minorHAnsi" w:hAnsiTheme="minorHAnsi"/>
          <w:b/>
          <w:sz w:val="22"/>
          <w:szCs w:val="22"/>
        </w:rPr>
        <w:t>Архипова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76E7E">
        <w:rPr>
          <w:rFonts w:asciiTheme="minorHAnsi" w:hAnsiTheme="minorHAnsi"/>
          <w:sz w:val="22"/>
          <w:szCs w:val="22"/>
        </w:rPr>
        <w:t>– художник-иллюстратор, Заслуженный художник РФ, председатель секции «Книжная графика» Московского союза художников.</w:t>
      </w: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Ольга Евгеньевна Монина</w:t>
      </w:r>
      <w:r w:rsidRPr="00E76E7E">
        <w:rPr>
          <w:rFonts w:asciiTheme="minorHAnsi" w:hAnsiTheme="minorHAnsi"/>
          <w:sz w:val="22"/>
          <w:szCs w:val="22"/>
        </w:rPr>
        <w:t xml:space="preserve"> – художник, доцент кафедры «Иллюстрация и эстамп» МГУП им. Ивана Федорова.</w:t>
      </w: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  <w:r w:rsidRPr="00E76E7E">
        <w:rPr>
          <w:rFonts w:asciiTheme="minorHAnsi" w:hAnsiTheme="minorHAnsi"/>
          <w:b/>
          <w:sz w:val="22"/>
          <w:szCs w:val="22"/>
        </w:rPr>
        <w:t>Кирилл Алексеевич</w:t>
      </w:r>
      <w:r w:rsidRPr="00E76E7E">
        <w:rPr>
          <w:rFonts w:asciiTheme="minorHAnsi" w:hAnsiTheme="minorHAnsi"/>
          <w:sz w:val="22"/>
          <w:szCs w:val="22"/>
        </w:rPr>
        <w:t xml:space="preserve"> </w:t>
      </w:r>
      <w:r w:rsidRPr="00E76E7E">
        <w:rPr>
          <w:rFonts w:asciiTheme="minorHAnsi" w:hAnsiTheme="minorHAnsi"/>
          <w:b/>
          <w:sz w:val="22"/>
          <w:szCs w:val="22"/>
        </w:rPr>
        <w:t>Захаров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76E7E">
        <w:rPr>
          <w:rFonts w:asciiTheme="minorHAnsi" w:hAnsiTheme="minorHAnsi"/>
          <w:sz w:val="22"/>
          <w:szCs w:val="22"/>
        </w:rPr>
        <w:t>– главный библиограф отдела рекомендательной библиографии Российской государственной детской библиотеки.</w:t>
      </w:r>
    </w:p>
    <w:p w:rsidR="007673CD" w:rsidRPr="00E76E7E" w:rsidRDefault="007673CD" w:rsidP="007673CD">
      <w:pPr>
        <w:rPr>
          <w:rFonts w:asciiTheme="minorHAnsi" w:hAnsiTheme="minorHAnsi"/>
          <w:sz w:val="22"/>
          <w:szCs w:val="22"/>
        </w:rPr>
      </w:pPr>
    </w:p>
    <w:p w:rsidR="007673CD" w:rsidRPr="00C30116" w:rsidRDefault="007673CD" w:rsidP="007673CD">
      <w:pPr>
        <w:pStyle w:val="a3"/>
      </w:pPr>
      <w:r>
        <w:t>Телефоны для справок: +7 (499) 230-73-47; +7 (499) 230-00-93, доб. 258</w:t>
      </w:r>
    </w:p>
    <w:p w:rsidR="007673CD" w:rsidRDefault="007673CD" w:rsidP="007673CD"/>
    <w:p w:rsidR="00E71C9A" w:rsidRDefault="007673CD">
      <w:bookmarkStart w:id="1" w:name="_GoBack"/>
      <w:bookmarkEnd w:id="1"/>
    </w:p>
    <w:sectPr w:rsidR="00E7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103"/>
    <w:multiLevelType w:val="hybridMultilevel"/>
    <w:tmpl w:val="9D0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61A8"/>
    <w:multiLevelType w:val="hybridMultilevel"/>
    <w:tmpl w:val="56D81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73707"/>
    <w:multiLevelType w:val="hybridMultilevel"/>
    <w:tmpl w:val="7F48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4495"/>
    <w:multiLevelType w:val="hybridMultilevel"/>
    <w:tmpl w:val="94EE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4F64"/>
    <w:multiLevelType w:val="hybridMultilevel"/>
    <w:tmpl w:val="C8F8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9E6"/>
    <w:multiLevelType w:val="hybridMultilevel"/>
    <w:tmpl w:val="98B4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520B"/>
    <w:multiLevelType w:val="hybridMultilevel"/>
    <w:tmpl w:val="4A2A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CD"/>
    <w:rsid w:val="004761A0"/>
    <w:rsid w:val="007673CD"/>
    <w:rsid w:val="008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33D9-57AA-4ACB-9F72-26BCE034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673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db.ru/konkurs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bl-konkurs@rgd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read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0;&#1075;&#1088;&#1072;-&#1080;&#1085;&#1090;&#1077;&#1088;&#1085;&#1077;&#1090;.&#1088;&#1092;" TargetMode="External"/><Relationship Id="rId10" Type="http://schemas.openxmlformats.org/officeDocument/2006/relationships/hyperlink" Target="http://&#1088;&#1072;&#1079;&#1091;&#1084;&#1085;&#1099;&#1081;-&#1080;&#1085;&#1090;&#1077;&#1088;&#1085;&#1077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077;&#1073;-&#1083;&#1072;&#1085;&#1076;&#1080;&#1103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библиотечному обслуживанию</dc:creator>
  <cp:keywords/>
  <dc:description/>
  <cp:lastModifiedBy>Заместитель по библиотечному обслуживанию</cp:lastModifiedBy>
  <cp:revision>1</cp:revision>
  <dcterms:created xsi:type="dcterms:W3CDTF">2017-09-08T09:53:00Z</dcterms:created>
  <dcterms:modified xsi:type="dcterms:W3CDTF">2017-09-08T09:53:00Z</dcterms:modified>
</cp:coreProperties>
</file>